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055" w:rsidRDefault="00FD2055">
      <w:pPr>
        <w:widowControl w:val="0"/>
        <w:spacing w:after="240"/>
        <w:jc w:val="center"/>
        <w:outlineLvl w:val="2"/>
        <w:rPr>
          <w:sz w:val="26"/>
          <w:szCs w:val="26"/>
        </w:rPr>
      </w:pPr>
      <w:r>
        <w:rPr>
          <w:sz w:val="26"/>
          <w:szCs w:val="26"/>
        </w:rPr>
        <w:t>Форма 1.3. Информация о тарифах на транспортировку горячей воды</w:t>
      </w:r>
    </w:p>
    <w:tbl>
      <w:tblPr>
        <w:tblW w:w="0" w:type="auto"/>
        <w:tblInd w:w="-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280"/>
        <w:gridCol w:w="3720"/>
      </w:tblGrid>
      <w:tr w:rsidR="00FD2055" w:rsidRPr="005426D1">
        <w:tc>
          <w:tcPr>
            <w:tcW w:w="5280" w:type="dxa"/>
          </w:tcPr>
          <w:p w:rsidR="00FD2055" w:rsidRPr="005426D1" w:rsidRDefault="00BD243F">
            <w:pPr>
              <w:jc w:val="both"/>
              <w:rPr>
                <w:sz w:val="24"/>
                <w:szCs w:val="24"/>
              </w:rPr>
            </w:pPr>
            <w:r w:rsidRPr="004F60FA">
              <w:rPr>
                <w:sz w:val="24"/>
                <w:szCs w:val="24"/>
              </w:rPr>
              <w:t>Наименование органа регулирования, принявшего решение об утверждении тарифа на транспортировку горячей воды</w:t>
            </w:r>
          </w:p>
        </w:tc>
        <w:tc>
          <w:tcPr>
            <w:tcW w:w="3720" w:type="dxa"/>
          </w:tcPr>
          <w:p w:rsidR="00FD2055" w:rsidRPr="005426D1" w:rsidRDefault="00BD243F" w:rsidP="005A2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BD243F" w:rsidRPr="005426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3F" w:rsidRPr="004F60FA" w:rsidRDefault="00BD243F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60FA">
              <w:rPr>
                <w:rFonts w:ascii="Times New Roman" w:hAnsi="Times New Roman" w:cs="Times New Roman"/>
                <w:sz w:val="24"/>
                <w:szCs w:val="24"/>
              </w:rPr>
              <w:t>Реквизиты (дата, номер) решения об утверждении тарифа на транспортировку горячей воды</w:t>
            </w:r>
          </w:p>
        </w:tc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3F" w:rsidRDefault="00BD243F" w:rsidP="00BD243F">
            <w:pPr>
              <w:jc w:val="center"/>
            </w:pPr>
            <w:r w:rsidRPr="00BF50EF">
              <w:rPr>
                <w:sz w:val="24"/>
                <w:szCs w:val="24"/>
              </w:rPr>
              <w:t>нет</w:t>
            </w:r>
          </w:p>
        </w:tc>
      </w:tr>
      <w:tr w:rsidR="00BD243F" w:rsidRPr="005426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3F" w:rsidRPr="004F60FA" w:rsidRDefault="00BD243F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60FA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транспортировку горячей воды</w:t>
            </w:r>
          </w:p>
        </w:tc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3F" w:rsidRDefault="00BD243F" w:rsidP="00BD243F">
            <w:pPr>
              <w:jc w:val="center"/>
            </w:pPr>
            <w:r w:rsidRPr="00BF50EF">
              <w:rPr>
                <w:sz w:val="24"/>
                <w:szCs w:val="24"/>
              </w:rPr>
              <w:t>нет</w:t>
            </w:r>
          </w:p>
        </w:tc>
      </w:tr>
      <w:tr w:rsidR="00BD243F" w:rsidRPr="005426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3F" w:rsidRPr="004F60FA" w:rsidRDefault="00BD243F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60FA">
              <w:rPr>
                <w:rFonts w:ascii="Times New Roman" w:hAnsi="Times New Roman" w:cs="Times New Roman"/>
                <w:sz w:val="24"/>
                <w:szCs w:val="24"/>
              </w:rPr>
              <w:t>Срок действия установленного тарифа на транспортировку горячей воды</w:t>
            </w:r>
          </w:p>
        </w:tc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3F" w:rsidRDefault="00BD243F" w:rsidP="00BD243F">
            <w:pPr>
              <w:jc w:val="center"/>
            </w:pPr>
            <w:r w:rsidRPr="00BF50EF">
              <w:rPr>
                <w:sz w:val="24"/>
                <w:szCs w:val="24"/>
              </w:rPr>
              <w:t>нет</w:t>
            </w:r>
          </w:p>
        </w:tc>
      </w:tr>
      <w:tr w:rsidR="00BD243F" w:rsidRPr="005426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3F" w:rsidRPr="004F60FA" w:rsidRDefault="00BD243F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60FA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установлении тарифа на транспортировку горячей воды</w:t>
            </w:r>
          </w:p>
        </w:tc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3F" w:rsidRDefault="00BD243F" w:rsidP="00BD243F">
            <w:pPr>
              <w:jc w:val="center"/>
            </w:pPr>
            <w:r w:rsidRPr="00BF50EF">
              <w:rPr>
                <w:sz w:val="24"/>
                <w:szCs w:val="24"/>
              </w:rPr>
              <w:t>нет</w:t>
            </w:r>
          </w:p>
        </w:tc>
      </w:tr>
    </w:tbl>
    <w:p w:rsidR="00FD2055" w:rsidRDefault="00FD2055">
      <w:pPr>
        <w:rPr>
          <w:sz w:val="24"/>
          <w:szCs w:val="24"/>
        </w:rPr>
      </w:pPr>
    </w:p>
    <w:sectPr w:rsidR="00FD2055" w:rsidSect="0064579A">
      <w:headerReference w:type="default" r:id="rId6"/>
      <w:pgSz w:w="11906" w:h="16838" w:code="9"/>
      <w:pgMar w:top="851" w:right="924" w:bottom="567" w:left="1259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35A0" w:rsidRDefault="002735A0">
      <w:r>
        <w:separator/>
      </w:r>
    </w:p>
  </w:endnote>
  <w:endnote w:type="continuationSeparator" w:id="1">
    <w:p w:rsidR="002735A0" w:rsidRDefault="00273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35A0" w:rsidRDefault="002735A0">
      <w:r>
        <w:separator/>
      </w:r>
    </w:p>
  </w:footnote>
  <w:footnote w:type="continuationSeparator" w:id="1">
    <w:p w:rsidR="002735A0" w:rsidRDefault="002735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055" w:rsidRDefault="00FD2055" w:rsidP="00AD55D3">
    <w:pPr>
      <w:pStyle w:val="a3"/>
    </w:pPr>
  </w:p>
  <w:p w:rsidR="00FD2055" w:rsidRPr="00AD55D3" w:rsidRDefault="00FD2055" w:rsidP="00AD55D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44FC"/>
    <w:rsid w:val="00224AEA"/>
    <w:rsid w:val="002735A0"/>
    <w:rsid w:val="00477C2F"/>
    <w:rsid w:val="005426D1"/>
    <w:rsid w:val="005A2B16"/>
    <w:rsid w:val="005D551A"/>
    <w:rsid w:val="00613199"/>
    <w:rsid w:val="0064579A"/>
    <w:rsid w:val="00740D4C"/>
    <w:rsid w:val="00AC63FC"/>
    <w:rsid w:val="00AD55D3"/>
    <w:rsid w:val="00B533F7"/>
    <w:rsid w:val="00BD243F"/>
    <w:rsid w:val="00C444FC"/>
    <w:rsid w:val="00F501D1"/>
    <w:rsid w:val="00FD2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79A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457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4579A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64579A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4579A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semiHidden/>
    <w:rsid w:val="0064579A"/>
  </w:style>
  <w:style w:type="character" w:customStyle="1" w:styleId="a8">
    <w:name w:val="Текст сноски Знак"/>
    <w:basedOn w:val="a0"/>
    <w:link w:val="a7"/>
    <w:uiPriority w:val="99"/>
    <w:semiHidden/>
    <w:locked/>
    <w:rsid w:val="0064579A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64579A"/>
    <w:rPr>
      <w:vertAlign w:val="superscript"/>
    </w:rPr>
  </w:style>
  <w:style w:type="paragraph" w:styleId="aa">
    <w:name w:val="List Paragraph"/>
    <w:basedOn w:val="a"/>
    <w:uiPriority w:val="99"/>
    <w:qFormat/>
    <w:rsid w:val="0064579A"/>
    <w:rPr>
      <w:sz w:val="24"/>
      <w:szCs w:val="24"/>
    </w:rPr>
  </w:style>
  <w:style w:type="paragraph" w:customStyle="1" w:styleId="ConsPlusCell">
    <w:name w:val="ConsPlusCell"/>
    <w:uiPriority w:val="99"/>
    <w:rsid w:val="0064579A"/>
    <w:pPr>
      <w:widowControl w:val="0"/>
      <w:autoSpaceDE w:val="0"/>
      <w:autoSpaceDN w:val="0"/>
    </w:pPr>
    <w:rPr>
      <w:rFonts w:cs="Calibri"/>
      <w:sz w:val="22"/>
      <w:szCs w:val="22"/>
    </w:rPr>
  </w:style>
  <w:style w:type="paragraph" w:customStyle="1" w:styleId="ConsPlusNormal">
    <w:name w:val="ConsPlusNormal"/>
    <w:rsid w:val="00BD243F"/>
    <w:pPr>
      <w:widowControl w:val="0"/>
      <w:autoSpaceDE w:val="0"/>
      <w:autoSpaceDN w:val="0"/>
    </w:pPr>
    <w:rPr>
      <w:rFonts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</Words>
  <Characters>438</Characters>
  <Application>Microsoft Office Word</Application>
  <DocSecurity>0</DocSecurity>
  <Lines>3</Lines>
  <Paragraphs>1</Paragraphs>
  <ScaleCrop>false</ScaleCrop>
  <Company>КонсультантПлюс</Company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User</cp:lastModifiedBy>
  <cp:revision>5</cp:revision>
  <cp:lastPrinted>2013-06-26T09:27:00Z</cp:lastPrinted>
  <dcterms:created xsi:type="dcterms:W3CDTF">2014-11-25T02:31:00Z</dcterms:created>
  <dcterms:modified xsi:type="dcterms:W3CDTF">2018-11-20T07:35:00Z</dcterms:modified>
</cp:coreProperties>
</file>